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06B8" w14:textId="5D850102" w:rsidR="007F3A80" w:rsidRPr="00025645" w:rsidRDefault="007F3A80" w:rsidP="00025645">
      <w:pPr>
        <w:pStyle w:val="NormalWeb"/>
        <w:spacing w:before="0" w:beforeAutospacing="0" w:after="0" w:afterAutospacing="0" w:line="360" w:lineRule="auto"/>
        <w:jc w:val="center"/>
        <w:rPr>
          <w:rFonts w:ascii="Calibri" w:hAnsi="Calibri" w:cs="Calibri"/>
          <w:b/>
          <w:bCs/>
        </w:rPr>
      </w:pPr>
      <w:bookmarkStart w:id="0" w:name="_GoBack"/>
      <w:bookmarkEnd w:id="0"/>
      <w:r w:rsidRPr="00025645">
        <w:rPr>
          <w:rFonts w:ascii="Calibri" w:hAnsi="Calibri" w:cs="Calibri"/>
          <w:b/>
          <w:bCs/>
        </w:rPr>
        <w:t>Plumbing Basics</w:t>
      </w:r>
    </w:p>
    <w:p w14:paraId="6D7749D4" w14:textId="2E2FEBA1" w:rsidR="0035610B" w:rsidRPr="00F744C8" w:rsidRDefault="007F3A80" w:rsidP="00A514B6">
      <w:pPr>
        <w:pStyle w:val="NormalWeb"/>
        <w:spacing w:before="0" w:beforeAutospacing="0" w:after="0" w:afterAutospacing="0" w:line="360" w:lineRule="auto"/>
        <w:rPr>
          <w:rFonts w:ascii="Calibri" w:hAnsi="Calibri" w:cs="Calibri"/>
        </w:rPr>
      </w:pPr>
      <w:r w:rsidRPr="00F744C8">
        <w:rPr>
          <w:rFonts w:ascii="Calibri" w:hAnsi="Calibri" w:cs="Calibri"/>
        </w:rPr>
        <w:t xml:space="preserve">Essential Question: </w:t>
      </w:r>
      <w:r w:rsidRPr="00F744C8">
        <w:rPr>
          <w:rFonts w:ascii="Calibri" w:hAnsi="Calibri" w:cs="Calibri"/>
        </w:rPr>
        <w:tab/>
        <w:t>Where does my water come from and where does it go?</w:t>
      </w:r>
    </w:p>
    <w:p w14:paraId="5DA183B8" w14:textId="237F078F" w:rsidR="00BC131E" w:rsidRPr="00F744C8" w:rsidRDefault="00D73DA6" w:rsidP="00A514B6">
      <w:pPr>
        <w:pStyle w:val="NormalWeb"/>
        <w:spacing w:before="0" w:beforeAutospacing="0" w:after="0" w:afterAutospacing="0" w:line="360" w:lineRule="auto"/>
        <w:rPr>
          <w:rFonts w:ascii="Calibri" w:hAnsi="Calibri" w:cs="Calibri"/>
        </w:rPr>
      </w:pPr>
      <w:r w:rsidRPr="00F744C8">
        <w:rPr>
          <w:rFonts w:ascii="Calibri" w:hAnsi="Calibri" w:cs="Calibri"/>
        </w:rPr>
        <w:t>Discipline:</w:t>
      </w:r>
      <w:r w:rsidRPr="00F744C8">
        <w:rPr>
          <w:rFonts w:ascii="Calibri" w:hAnsi="Calibri" w:cs="Calibri"/>
        </w:rPr>
        <w:tab/>
      </w:r>
      <w:r w:rsidR="003D6973">
        <w:rPr>
          <w:rFonts w:ascii="Calibri" w:hAnsi="Calibri" w:cs="Calibri"/>
        </w:rPr>
        <w:tab/>
      </w:r>
      <w:r w:rsidR="00BC131E" w:rsidRPr="00F744C8">
        <w:rPr>
          <w:rFonts w:ascii="Calibri" w:hAnsi="Calibri" w:cs="Calibri"/>
        </w:rPr>
        <w:t>Construction Trade / Plumbing / Fluids</w:t>
      </w:r>
      <w:r w:rsidR="007F3A80" w:rsidRPr="00F744C8">
        <w:rPr>
          <w:rFonts w:ascii="Calibri" w:hAnsi="Calibri" w:cs="Calibri"/>
        </w:rPr>
        <w:t xml:space="preserve"> (</w:t>
      </w:r>
      <w:r w:rsidR="007F3A80" w:rsidRPr="00025645">
        <w:rPr>
          <w:rFonts w:ascii="Calibri" w:hAnsi="Calibri" w:cs="Calibri"/>
          <w:u w:val="single"/>
        </w:rPr>
        <w:t>for the general homeowner</w:t>
      </w:r>
      <w:r w:rsidR="007F3A80" w:rsidRPr="00F744C8">
        <w:rPr>
          <w:rFonts w:ascii="Calibri" w:hAnsi="Calibri" w:cs="Calibri"/>
        </w:rPr>
        <w:t>)</w:t>
      </w:r>
    </w:p>
    <w:p w14:paraId="145836AA" w14:textId="14C85055" w:rsidR="0035610B" w:rsidRPr="00F744C8" w:rsidRDefault="0035610B" w:rsidP="00A514B6">
      <w:pPr>
        <w:pStyle w:val="NormalWeb"/>
        <w:spacing w:before="0" w:beforeAutospacing="0" w:after="0" w:afterAutospacing="0" w:line="360" w:lineRule="auto"/>
        <w:ind w:left="2160" w:hanging="2160"/>
        <w:rPr>
          <w:rFonts w:ascii="Calibri" w:hAnsi="Calibri" w:cs="Calibri"/>
        </w:rPr>
      </w:pPr>
      <w:r w:rsidRPr="00F744C8">
        <w:rPr>
          <w:rFonts w:ascii="Calibri" w:hAnsi="Calibri" w:cs="Calibri"/>
        </w:rPr>
        <w:t xml:space="preserve">Goal: </w:t>
      </w:r>
      <w:r w:rsidR="003D6973">
        <w:rPr>
          <w:rFonts w:ascii="Calibri" w:hAnsi="Calibri" w:cs="Calibri"/>
        </w:rPr>
        <w:tab/>
      </w:r>
      <w:r w:rsidRPr="00F744C8">
        <w:rPr>
          <w:rFonts w:ascii="Calibri" w:hAnsi="Calibri" w:cs="Calibri"/>
        </w:rPr>
        <w:t>Identify key components of basic plumbing systems and how to maintain good fluid flow.</w:t>
      </w:r>
    </w:p>
    <w:p w14:paraId="1735D9EC" w14:textId="63BE8140" w:rsidR="0035610B" w:rsidRPr="00F744C8" w:rsidRDefault="0035610B" w:rsidP="00A514B6">
      <w:pPr>
        <w:pStyle w:val="NormalWeb"/>
        <w:spacing w:before="0" w:beforeAutospacing="0" w:after="0" w:afterAutospacing="0" w:line="360" w:lineRule="auto"/>
        <w:rPr>
          <w:rFonts w:ascii="Calibri" w:hAnsi="Calibri" w:cs="Calibri"/>
        </w:rPr>
      </w:pPr>
      <w:r w:rsidRPr="00F744C8">
        <w:rPr>
          <w:rFonts w:ascii="Calibri" w:hAnsi="Calibri" w:cs="Calibri"/>
        </w:rPr>
        <w:t>Level</w:t>
      </w:r>
      <w:r w:rsidR="00D73DA6" w:rsidRPr="00F744C8">
        <w:rPr>
          <w:rFonts w:ascii="Calibri" w:hAnsi="Calibri" w:cs="Calibri"/>
        </w:rPr>
        <w:t>:</w:t>
      </w:r>
      <w:r w:rsidR="00D73DA6" w:rsidRPr="00F744C8">
        <w:rPr>
          <w:rFonts w:ascii="Calibri" w:hAnsi="Calibri" w:cs="Calibri"/>
        </w:rPr>
        <w:tab/>
      </w:r>
      <w:r w:rsidR="00D73DA6" w:rsidRPr="00F744C8">
        <w:rPr>
          <w:rFonts w:ascii="Calibri" w:hAnsi="Calibri" w:cs="Calibri"/>
        </w:rPr>
        <w:tab/>
      </w:r>
      <w:r w:rsidR="003D6973">
        <w:rPr>
          <w:rFonts w:ascii="Calibri" w:hAnsi="Calibri" w:cs="Calibri"/>
        </w:rPr>
        <w:tab/>
        <w:t>B</w:t>
      </w:r>
      <w:r w:rsidR="007F3A80" w:rsidRPr="00F744C8">
        <w:rPr>
          <w:rFonts w:ascii="Calibri" w:hAnsi="Calibri" w:cs="Calibri"/>
        </w:rPr>
        <w:t xml:space="preserve">asic to </w:t>
      </w:r>
      <w:r w:rsidRPr="00F744C8">
        <w:rPr>
          <w:rFonts w:ascii="Calibri" w:hAnsi="Calibri" w:cs="Calibri"/>
        </w:rPr>
        <w:t>Intermediate</w:t>
      </w:r>
    </w:p>
    <w:p w14:paraId="07F5F520" w14:textId="1E71732E" w:rsidR="0035610B" w:rsidRPr="00F744C8" w:rsidRDefault="0035610B" w:rsidP="00A514B6">
      <w:pPr>
        <w:pStyle w:val="NormalWeb"/>
        <w:spacing w:before="0" w:beforeAutospacing="0" w:after="0" w:afterAutospacing="0" w:line="360" w:lineRule="auto"/>
        <w:rPr>
          <w:rFonts w:ascii="Calibri" w:hAnsi="Calibri" w:cs="Calibri"/>
        </w:rPr>
      </w:pPr>
      <w:r w:rsidRPr="00F744C8">
        <w:rPr>
          <w:rFonts w:ascii="Calibri" w:hAnsi="Calibri" w:cs="Calibri"/>
        </w:rPr>
        <w:t xml:space="preserve">Time: </w:t>
      </w:r>
      <w:r w:rsidR="00D73DA6" w:rsidRPr="00F744C8">
        <w:rPr>
          <w:rFonts w:ascii="Calibri" w:hAnsi="Calibri" w:cs="Calibri"/>
        </w:rPr>
        <w:tab/>
      </w:r>
      <w:r w:rsidR="00D73DA6" w:rsidRPr="00F744C8">
        <w:rPr>
          <w:rFonts w:ascii="Calibri" w:hAnsi="Calibri" w:cs="Calibri"/>
        </w:rPr>
        <w:tab/>
      </w:r>
      <w:r w:rsidR="003D6973">
        <w:rPr>
          <w:rFonts w:ascii="Calibri" w:hAnsi="Calibri" w:cs="Calibri"/>
        </w:rPr>
        <w:tab/>
      </w:r>
      <w:r w:rsidRPr="00F744C8">
        <w:rPr>
          <w:rFonts w:ascii="Calibri" w:hAnsi="Calibri" w:cs="Calibri"/>
        </w:rPr>
        <w:t>30</w:t>
      </w:r>
      <w:r w:rsidR="007F3A80" w:rsidRPr="00F744C8">
        <w:rPr>
          <w:rFonts w:ascii="Calibri" w:hAnsi="Calibri" w:cs="Calibri"/>
        </w:rPr>
        <w:t xml:space="preserve"> - 40</w:t>
      </w:r>
      <w:r w:rsidRPr="00F744C8">
        <w:rPr>
          <w:rFonts w:ascii="Calibri" w:hAnsi="Calibri" w:cs="Calibri"/>
        </w:rPr>
        <w:t xml:space="preserve"> minutes</w:t>
      </w:r>
    </w:p>
    <w:p w14:paraId="18C620DF" w14:textId="2200F4CD" w:rsidR="00F744C8" w:rsidRPr="00F744C8" w:rsidRDefault="0035610B" w:rsidP="00A514B6">
      <w:pPr>
        <w:spacing w:after="0" w:line="360" w:lineRule="auto"/>
        <w:rPr>
          <w:sz w:val="24"/>
          <w:szCs w:val="24"/>
        </w:rPr>
      </w:pPr>
      <w:r w:rsidRPr="00F744C8">
        <w:rPr>
          <w:rFonts w:ascii="Calibri" w:hAnsi="Calibri" w:cs="Calibri"/>
          <w:sz w:val="24"/>
          <w:szCs w:val="24"/>
        </w:rPr>
        <w:t>Video Link</w:t>
      </w:r>
      <w:r w:rsidR="007F3A80" w:rsidRPr="00F744C8">
        <w:rPr>
          <w:rFonts w:ascii="Calibri" w:hAnsi="Calibri" w:cs="Calibri"/>
          <w:sz w:val="24"/>
          <w:szCs w:val="24"/>
        </w:rPr>
        <w:t>s</w:t>
      </w:r>
      <w:r w:rsidRPr="00F744C8">
        <w:rPr>
          <w:rFonts w:ascii="Calibri" w:hAnsi="Calibri" w:cs="Calibri"/>
          <w:sz w:val="24"/>
          <w:szCs w:val="24"/>
        </w:rPr>
        <w:t>:</w:t>
      </w:r>
      <w:r w:rsidRPr="00F744C8">
        <w:rPr>
          <w:rFonts w:ascii="Calibri" w:hAnsi="Calibri" w:cs="Calibri"/>
          <w:sz w:val="24"/>
          <w:szCs w:val="24"/>
        </w:rPr>
        <w:tab/>
      </w:r>
      <w:r w:rsidR="00F744C8" w:rsidRPr="00F744C8">
        <w:rPr>
          <w:rFonts w:ascii="Calibri" w:hAnsi="Calibri" w:cs="Calibri"/>
          <w:sz w:val="24"/>
          <w:szCs w:val="24"/>
        </w:rPr>
        <w:t>Water Shut Off Valve:</w:t>
      </w:r>
      <w:r w:rsidR="00F744C8">
        <w:rPr>
          <w:rFonts w:ascii="Calibri" w:hAnsi="Calibri" w:cs="Calibri"/>
          <w:sz w:val="24"/>
          <w:szCs w:val="24"/>
        </w:rPr>
        <w:tab/>
      </w:r>
      <w:hyperlink r:id="rId10" w:history="1">
        <w:r w:rsidR="00F744C8" w:rsidRPr="00913D8B">
          <w:rPr>
            <w:rStyle w:val="Hyperlink"/>
            <w:sz w:val="24"/>
            <w:szCs w:val="24"/>
          </w:rPr>
          <w:t>https://www.youtube.com/watch?v=RvE6n7rTGnM</w:t>
        </w:r>
      </w:hyperlink>
      <w:r w:rsidR="00F744C8" w:rsidRPr="00F744C8">
        <w:rPr>
          <w:sz w:val="24"/>
          <w:szCs w:val="24"/>
        </w:rPr>
        <w:t xml:space="preserve"> </w:t>
      </w:r>
    </w:p>
    <w:p w14:paraId="1B0C1A78" w14:textId="0BE55A2A" w:rsidR="00F744C8" w:rsidRPr="00F744C8" w:rsidRDefault="00F744C8" w:rsidP="00A514B6">
      <w:pPr>
        <w:pStyle w:val="NormalWeb"/>
        <w:spacing w:before="0" w:beforeAutospacing="0" w:after="0" w:afterAutospacing="0" w:line="360" w:lineRule="auto"/>
        <w:ind w:left="720" w:firstLine="720"/>
        <w:rPr>
          <w:rStyle w:val="Hyperlink"/>
          <w:rFonts w:ascii="Calibri" w:hAnsi="Calibri" w:cs="Calibri"/>
        </w:rPr>
      </w:pPr>
      <w:r w:rsidRPr="00F744C8">
        <w:rPr>
          <w:rFonts w:ascii="Calibri" w:hAnsi="Calibri" w:cs="Calibri"/>
        </w:rPr>
        <w:t xml:space="preserve">What’s Under Your Sink: </w:t>
      </w:r>
      <w:hyperlink r:id="rId11" w:history="1">
        <w:r w:rsidRPr="00913D8B">
          <w:rPr>
            <w:rStyle w:val="Hyperlink"/>
            <w:rFonts w:ascii="Calibri" w:hAnsi="Calibri" w:cs="Calibri"/>
          </w:rPr>
          <w:t>https://youtu.be/mxtHgsob6mM</w:t>
        </w:r>
      </w:hyperlink>
    </w:p>
    <w:p w14:paraId="62EBC078" w14:textId="1FD7FCA2" w:rsidR="00F744C8" w:rsidRPr="00025645" w:rsidRDefault="00025645" w:rsidP="00A514B6">
      <w:pPr>
        <w:spacing w:after="0" w:line="360" w:lineRule="auto"/>
        <w:jc w:val="center"/>
        <w:rPr>
          <w:b/>
          <w:bCs/>
          <w:sz w:val="24"/>
          <w:szCs w:val="24"/>
          <w:u w:val="single"/>
        </w:rPr>
      </w:pPr>
      <w:r w:rsidRPr="00025645">
        <w:rPr>
          <w:b/>
          <w:bCs/>
          <w:sz w:val="24"/>
          <w:szCs w:val="24"/>
          <w:u w:val="single"/>
        </w:rPr>
        <w:t>Activity Procedures</w:t>
      </w:r>
    </w:p>
    <w:p w14:paraId="11409C61" w14:textId="782A79EB" w:rsidR="00F744C8" w:rsidRPr="00F744C8" w:rsidRDefault="00F744C8" w:rsidP="00A514B6">
      <w:pPr>
        <w:spacing w:after="0" w:line="360" w:lineRule="auto"/>
        <w:rPr>
          <w:sz w:val="24"/>
          <w:szCs w:val="24"/>
        </w:rPr>
      </w:pPr>
      <w:r w:rsidRPr="00F744C8">
        <w:rPr>
          <w:sz w:val="24"/>
          <w:szCs w:val="24"/>
        </w:rPr>
        <w:t>At the end of this project, students should be able to: Understand how to turn off a main water valve to a residence</w:t>
      </w:r>
      <w:r w:rsidR="003D6973">
        <w:rPr>
          <w:sz w:val="24"/>
          <w:szCs w:val="24"/>
        </w:rPr>
        <w:t xml:space="preserve">. </w:t>
      </w:r>
    </w:p>
    <w:p w14:paraId="76BBE231" w14:textId="1DD9D96F" w:rsidR="00F744C8" w:rsidRPr="003D6973" w:rsidRDefault="00F744C8" w:rsidP="00A514B6">
      <w:pPr>
        <w:pStyle w:val="ListParagraph"/>
        <w:numPr>
          <w:ilvl w:val="0"/>
          <w:numId w:val="2"/>
        </w:numPr>
        <w:spacing w:after="0" w:line="360" w:lineRule="auto"/>
        <w:rPr>
          <w:sz w:val="24"/>
          <w:szCs w:val="24"/>
        </w:rPr>
      </w:pPr>
      <w:r w:rsidRPr="003D6973">
        <w:rPr>
          <w:sz w:val="24"/>
          <w:szCs w:val="24"/>
        </w:rPr>
        <w:t>"Watch video on how where to find water shut off valve</w:t>
      </w:r>
      <w:r w:rsidR="00A514B6">
        <w:rPr>
          <w:sz w:val="24"/>
          <w:szCs w:val="24"/>
        </w:rPr>
        <w:t xml:space="preserve">: </w:t>
      </w:r>
      <w:hyperlink r:id="rId12" w:history="1">
        <w:r w:rsidR="00A514B6" w:rsidRPr="00913D8B">
          <w:rPr>
            <w:rStyle w:val="Hyperlink"/>
            <w:sz w:val="24"/>
            <w:szCs w:val="24"/>
          </w:rPr>
          <w:t>https://www.youtube.com/watch?v=RvE6n7rTGnM</w:t>
        </w:r>
      </w:hyperlink>
      <w:r w:rsidR="00A514B6">
        <w:rPr>
          <w:sz w:val="24"/>
          <w:szCs w:val="24"/>
        </w:rPr>
        <w:t xml:space="preserve">. </w:t>
      </w:r>
    </w:p>
    <w:p w14:paraId="16824E76" w14:textId="1F334BE9" w:rsidR="00F744C8" w:rsidRPr="00096A1B" w:rsidRDefault="003D6973" w:rsidP="00A514B6">
      <w:pPr>
        <w:pStyle w:val="ListParagraph"/>
        <w:numPr>
          <w:ilvl w:val="0"/>
          <w:numId w:val="2"/>
        </w:numPr>
        <w:spacing w:after="0" w:line="360" w:lineRule="auto"/>
        <w:rPr>
          <w:color w:val="00B050"/>
          <w:sz w:val="24"/>
          <w:szCs w:val="24"/>
        </w:rPr>
      </w:pPr>
      <w:r w:rsidRPr="00096A1B">
        <w:rPr>
          <w:color w:val="00B050"/>
          <w:sz w:val="24"/>
          <w:szCs w:val="24"/>
        </w:rPr>
        <w:t>With an adult, f</w:t>
      </w:r>
      <w:r w:rsidR="00F744C8" w:rsidRPr="00096A1B">
        <w:rPr>
          <w:color w:val="00B050"/>
          <w:sz w:val="24"/>
          <w:szCs w:val="24"/>
        </w:rPr>
        <w:t>ind the valve</w:t>
      </w:r>
      <w:r w:rsidRPr="00096A1B">
        <w:rPr>
          <w:color w:val="00B050"/>
          <w:sz w:val="24"/>
          <w:szCs w:val="24"/>
        </w:rPr>
        <w:t xml:space="preserve"> and take a picture</w:t>
      </w:r>
      <w:r w:rsidR="004E707D" w:rsidRPr="00096A1B">
        <w:rPr>
          <w:color w:val="00B050"/>
          <w:sz w:val="24"/>
          <w:szCs w:val="24"/>
        </w:rPr>
        <w:t xml:space="preserve"> (</w:t>
      </w:r>
      <w:r w:rsidR="004E707D" w:rsidRPr="00096A1B">
        <w:rPr>
          <w:color w:val="00B050"/>
          <w:sz w:val="24"/>
          <w:szCs w:val="24"/>
          <w:u w:val="single"/>
        </w:rPr>
        <w:t>embed this photo in an email with your answers/thoughts to the tasks below and send to your instructor</w:t>
      </w:r>
      <w:r w:rsidR="004E707D" w:rsidRPr="00096A1B">
        <w:rPr>
          <w:color w:val="00B050"/>
          <w:sz w:val="24"/>
          <w:szCs w:val="24"/>
        </w:rPr>
        <w:t xml:space="preserve">). </w:t>
      </w:r>
    </w:p>
    <w:p w14:paraId="7B07C23C" w14:textId="0E6FA409" w:rsidR="0035610B" w:rsidRPr="00F744C8" w:rsidRDefault="0035610B" w:rsidP="00A514B6">
      <w:pPr>
        <w:pStyle w:val="NormalWeb"/>
        <w:numPr>
          <w:ilvl w:val="0"/>
          <w:numId w:val="2"/>
        </w:numPr>
        <w:spacing w:before="0" w:beforeAutospacing="0" w:after="0" w:afterAutospacing="0" w:line="360" w:lineRule="auto"/>
        <w:rPr>
          <w:rFonts w:ascii="Calibri" w:hAnsi="Calibri" w:cs="Calibri"/>
        </w:rPr>
      </w:pPr>
      <w:r w:rsidRPr="00F744C8">
        <w:rPr>
          <w:rFonts w:ascii="Calibri" w:hAnsi="Calibri" w:cs="Calibri"/>
        </w:rPr>
        <w:t>After watching the video</w:t>
      </w:r>
      <w:r w:rsidR="00A514B6">
        <w:rPr>
          <w:rFonts w:ascii="Calibri" w:hAnsi="Calibri" w:cs="Calibri"/>
        </w:rPr>
        <w:t xml:space="preserve">: </w:t>
      </w:r>
      <w:hyperlink r:id="rId13" w:history="1">
        <w:r w:rsidR="00A514B6" w:rsidRPr="00913D8B">
          <w:rPr>
            <w:rStyle w:val="Hyperlink"/>
            <w:rFonts w:ascii="Calibri" w:hAnsi="Calibri" w:cs="Calibri"/>
          </w:rPr>
          <w:t>https://youtu.be/mxtHgsob6mM</w:t>
        </w:r>
      </w:hyperlink>
      <w:r w:rsidR="00A514B6">
        <w:rPr>
          <w:rFonts w:ascii="Calibri" w:hAnsi="Calibri" w:cs="Calibri"/>
        </w:rPr>
        <w:t xml:space="preserve">, </w:t>
      </w:r>
      <w:r w:rsidRPr="00F744C8">
        <w:rPr>
          <w:rFonts w:ascii="Calibri" w:hAnsi="Calibri" w:cs="Calibri"/>
        </w:rPr>
        <w:t xml:space="preserve">please take 5-10 minutes to look around your house/apartment (with your </w:t>
      </w:r>
      <w:r w:rsidR="00976DAC" w:rsidRPr="00F744C8">
        <w:rPr>
          <w:rFonts w:ascii="Calibri" w:hAnsi="Calibri" w:cs="Calibri"/>
        </w:rPr>
        <w:t>parents’</w:t>
      </w:r>
      <w:r w:rsidRPr="00F744C8">
        <w:rPr>
          <w:rFonts w:ascii="Calibri" w:hAnsi="Calibri" w:cs="Calibri"/>
        </w:rPr>
        <w:t xml:space="preserve"> permission) to look under the sink at multiple location (i.e. bathroom, laundry room</w:t>
      </w:r>
      <w:r w:rsidR="00F7372E" w:rsidRPr="00F744C8">
        <w:rPr>
          <w:rFonts w:ascii="Calibri" w:hAnsi="Calibri" w:cs="Calibri"/>
        </w:rPr>
        <w:t>).</w:t>
      </w:r>
    </w:p>
    <w:p w14:paraId="6DC2F1AF" w14:textId="1E5EB74C" w:rsidR="00F7372E" w:rsidRPr="00F744C8" w:rsidRDefault="00F7372E" w:rsidP="00A514B6">
      <w:pPr>
        <w:pStyle w:val="NormalWeb"/>
        <w:numPr>
          <w:ilvl w:val="0"/>
          <w:numId w:val="2"/>
        </w:numPr>
        <w:spacing w:before="0" w:beforeAutospacing="0" w:after="0" w:afterAutospacing="0" w:line="360" w:lineRule="auto"/>
        <w:rPr>
          <w:rFonts w:ascii="Calibri" w:hAnsi="Calibri" w:cs="Calibri"/>
        </w:rPr>
      </w:pPr>
      <w:r w:rsidRPr="00F744C8">
        <w:rPr>
          <w:rFonts w:ascii="Calibri" w:hAnsi="Calibri" w:cs="Calibri"/>
        </w:rPr>
        <w:t xml:space="preserve">Review the </w:t>
      </w:r>
      <w:r w:rsidR="0045253B" w:rsidRPr="00F744C8">
        <w:rPr>
          <w:rFonts w:ascii="Calibri" w:hAnsi="Calibri" w:cs="Calibri"/>
        </w:rPr>
        <w:t xml:space="preserve">two </w:t>
      </w:r>
      <w:r w:rsidRPr="00F744C8">
        <w:rPr>
          <w:rFonts w:ascii="Calibri" w:hAnsi="Calibri" w:cs="Calibri"/>
        </w:rPr>
        <w:t>diagram</w:t>
      </w:r>
      <w:r w:rsidR="0045253B" w:rsidRPr="00F744C8">
        <w:rPr>
          <w:rFonts w:ascii="Calibri" w:hAnsi="Calibri" w:cs="Calibri"/>
        </w:rPr>
        <w:t>s</w:t>
      </w:r>
      <w:r w:rsidRPr="00F744C8">
        <w:rPr>
          <w:rFonts w:ascii="Calibri" w:hAnsi="Calibri" w:cs="Calibri"/>
        </w:rPr>
        <w:t xml:space="preserve"> </w:t>
      </w:r>
      <w:r w:rsidR="0081554F">
        <w:rPr>
          <w:rFonts w:ascii="Calibri" w:hAnsi="Calibri" w:cs="Calibri"/>
        </w:rPr>
        <w:t>on the next page</w:t>
      </w:r>
      <w:r w:rsidRPr="00F744C8">
        <w:rPr>
          <w:rFonts w:ascii="Calibri" w:hAnsi="Calibri" w:cs="Calibri"/>
        </w:rPr>
        <w:t xml:space="preserve"> to “see what’s in the walls.” </w:t>
      </w:r>
    </w:p>
    <w:p w14:paraId="32E82914" w14:textId="010C8DB1" w:rsidR="00F7372E" w:rsidRPr="00096A1B" w:rsidRDefault="00F7372E" w:rsidP="00A514B6">
      <w:pPr>
        <w:pStyle w:val="NormalWeb"/>
        <w:numPr>
          <w:ilvl w:val="0"/>
          <w:numId w:val="2"/>
        </w:numPr>
        <w:spacing w:before="0" w:beforeAutospacing="0" w:after="0" w:afterAutospacing="0" w:line="360" w:lineRule="auto"/>
        <w:rPr>
          <w:rFonts w:ascii="Calibri" w:hAnsi="Calibri" w:cs="Calibri"/>
          <w:color w:val="00B050"/>
        </w:rPr>
      </w:pPr>
      <w:r w:rsidRPr="00096A1B">
        <w:rPr>
          <w:rFonts w:ascii="Calibri" w:hAnsi="Calibri" w:cs="Calibri"/>
          <w:color w:val="00B050"/>
        </w:rPr>
        <w:t>Next, record some key observations</w:t>
      </w:r>
      <w:r w:rsidR="0081554F" w:rsidRPr="00096A1B">
        <w:rPr>
          <w:rFonts w:ascii="Calibri" w:hAnsi="Calibri" w:cs="Calibri"/>
          <w:color w:val="00B050"/>
        </w:rPr>
        <w:t xml:space="preserve"> in your </w:t>
      </w:r>
      <w:r w:rsidR="0081554F" w:rsidRPr="00096A1B">
        <w:rPr>
          <w:rFonts w:ascii="Calibri" w:hAnsi="Calibri" w:cs="Calibri"/>
          <w:color w:val="00B050"/>
          <w:u w:val="single"/>
        </w:rPr>
        <w:t>email</w:t>
      </w:r>
      <w:r w:rsidR="00F771B5" w:rsidRPr="00096A1B">
        <w:rPr>
          <w:rFonts w:ascii="Calibri" w:hAnsi="Calibri" w:cs="Calibri"/>
          <w:color w:val="00B050"/>
        </w:rPr>
        <w:t xml:space="preserve">. </w:t>
      </w:r>
    </w:p>
    <w:p w14:paraId="554F5303" w14:textId="798F90E7" w:rsidR="00BC131E" w:rsidRPr="00096A1B" w:rsidRDefault="00BC131E" w:rsidP="00A514B6">
      <w:pPr>
        <w:pStyle w:val="NormalWeb"/>
        <w:numPr>
          <w:ilvl w:val="0"/>
          <w:numId w:val="2"/>
        </w:numPr>
        <w:spacing w:before="0" w:beforeAutospacing="0" w:after="0" w:afterAutospacing="0" w:line="360" w:lineRule="auto"/>
        <w:rPr>
          <w:rFonts w:ascii="Calibri" w:hAnsi="Calibri" w:cs="Calibri"/>
          <w:color w:val="00B050"/>
        </w:rPr>
      </w:pPr>
      <w:r w:rsidRPr="00096A1B">
        <w:rPr>
          <w:rFonts w:ascii="Calibri" w:hAnsi="Calibri" w:cs="Calibri"/>
          <w:color w:val="00B050"/>
        </w:rPr>
        <w:t>If a plumbing fixture in the bathroom break and starts leaking? Do you know how to shut off the incoming water to that fixture?</w:t>
      </w:r>
    </w:p>
    <w:p w14:paraId="13B6D805" w14:textId="0B791482" w:rsidR="0050279A" w:rsidRPr="00096A1B" w:rsidRDefault="0050279A" w:rsidP="00A514B6">
      <w:pPr>
        <w:pStyle w:val="NormalWeb"/>
        <w:numPr>
          <w:ilvl w:val="0"/>
          <w:numId w:val="2"/>
        </w:numPr>
        <w:spacing w:before="0" w:beforeAutospacing="0" w:after="0" w:afterAutospacing="0" w:line="360" w:lineRule="auto"/>
        <w:rPr>
          <w:rFonts w:ascii="Calibri" w:hAnsi="Calibri" w:cs="Calibri"/>
          <w:color w:val="00B050"/>
        </w:rPr>
      </w:pPr>
      <w:r w:rsidRPr="00096A1B">
        <w:rPr>
          <w:rFonts w:ascii="Calibri" w:hAnsi="Calibri" w:cs="Calibri"/>
          <w:color w:val="00B050"/>
        </w:rPr>
        <w:t>When looking under the sink, did you notice any water or leaks that should not be there? Take some time to problem solve this with an adult if you notice something.</w:t>
      </w:r>
    </w:p>
    <w:p w14:paraId="4096A98D" w14:textId="1EF56857" w:rsidR="00FD1A96" w:rsidRPr="00096A1B" w:rsidRDefault="00FD1A96" w:rsidP="00A514B6">
      <w:pPr>
        <w:pStyle w:val="NormalWeb"/>
        <w:numPr>
          <w:ilvl w:val="0"/>
          <w:numId w:val="2"/>
        </w:numPr>
        <w:spacing w:before="0" w:beforeAutospacing="0" w:after="0" w:afterAutospacing="0" w:line="360" w:lineRule="auto"/>
        <w:rPr>
          <w:rFonts w:ascii="Calibri" w:hAnsi="Calibri" w:cs="Calibri"/>
          <w:color w:val="00B050"/>
        </w:rPr>
      </w:pPr>
      <w:r w:rsidRPr="00096A1B">
        <w:rPr>
          <w:rFonts w:ascii="Calibri" w:hAnsi="Calibri" w:cs="Calibri"/>
          <w:color w:val="00B050"/>
        </w:rPr>
        <w:t xml:space="preserve">If safe to do so, go outside and identify the roof vents that come up through the walls and through the roof. </w:t>
      </w:r>
      <w:r w:rsidR="00FA4EDF" w:rsidRPr="00096A1B">
        <w:rPr>
          <w:rFonts w:ascii="Calibri" w:hAnsi="Calibri" w:cs="Calibri"/>
          <w:color w:val="00B050"/>
        </w:rPr>
        <w:t xml:space="preserve">Take note of the roofing </w:t>
      </w:r>
      <w:r w:rsidR="00976DAC" w:rsidRPr="00096A1B">
        <w:rPr>
          <w:rFonts w:ascii="Calibri" w:hAnsi="Calibri" w:cs="Calibri"/>
          <w:color w:val="00B050"/>
        </w:rPr>
        <w:t>strategy and method around vents on your roof.</w:t>
      </w:r>
    </w:p>
    <w:p w14:paraId="5A6E01BA" w14:textId="04E25E47" w:rsidR="004E707D" w:rsidRPr="00096A1B" w:rsidRDefault="00BC131E" w:rsidP="00A514B6">
      <w:pPr>
        <w:pStyle w:val="NormalWeb"/>
        <w:numPr>
          <w:ilvl w:val="0"/>
          <w:numId w:val="2"/>
        </w:numPr>
        <w:spacing w:before="0" w:beforeAutospacing="0" w:after="0" w:afterAutospacing="0" w:line="360" w:lineRule="auto"/>
        <w:rPr>
          <w:rFonts w:ascii="Calibri" w:hAnsi="Calibri" w:cs="Calibri"/>
          <w:color w:val="00B050"/>
        </w:rPr>
      </w:pPr>
      <w:r w:rsidRPr="00096A1B">
        <w:rPr>
          <w:rFonts w:ascii="Calibri" w:hAnsi="Calibri" w:cs="Calibri"/>
          <w:color w:val="00B050"/>
        </w:rPr>
        <w:lastRenderedPageBreak/>
        <w:t xml:space="preserve">Now, </w:t>
      </w:r>
      <w:r w:rsidR="004E707D" w:rsidRPr="00096A1B">
        <w:rPr>
          <w:rFonts w:ascii="Calibri" w:hAnsi="Calibri" w:cs="Calibri"/>
          <w:color w:val="00B050"/>
        </w:rPr>
        <w:t xml:space="preserve">please </w:t>
      </w:r>
      <w:r w:rsidR="0007125F" w:rsidRPr="00096A1B">
        <w:rPr>
          <w:rFonts w:ascii="Calibri" w:hAnsi="Calibri" w:cs="Calibri"/>
          <w:color w:val="00B050"/>
        </w:rPr>
        <w:t>help</w:t>
      </w:r>
      <w:r w:rsidR="004E707D" w:rsidRPr="00096A1B">
        <w:rPr>
          <w:rFonts w:ascii="Calibri" w:hAnsi="Calibri" w:cs="Calibri"/>
          <w:color w:val="00B050"/>
        </w:rPr>
        <w:t xml:space="preserve"> your parent/guardians by </w:t>
      </w:r>
      <w:r w:rsidRPr="00096A1B">
        <w:rPr>
          <w:rFonts w:ascii="Calibri" w:hAnsi="Calibri" w:cs="Calibri"/>
          <w:color w:val="00B050"/>
        </w:rPr>
        <w:t>clean</w:t>
      </w:r>
      <w:r w:rsidR="004E707D" w:rsidRPr="00096A1B">
        <w:rPr>
          <w:rFonts w:ascii="Calibri" w:hAnsi="Calibri" w:cs="Calibri"/>
          <w:color w:val="00B050"/>
        </w:rPr>
        <w:t>ing</w:t>
      </w:r>
      <w:r w:rsidRPr="00096A1B">
        <w:rPr>
          <w:rFonts w:ascii="Calibri" w:hAnsi="Calibri" w:cs="Calibri"/>
          <w:color w:val="00B050"/>
        </w:rPr>
        <w:t xml:space="preserve"> your bathroom</w:t>
      </w:r>
      <w:r w:rsidR="004E707D" w:rsidRPr="00096A1B">
        <w:rPr>
          <w:rFonts w:ascii="Calibri" w:hAnsi="Calibri" w:cs="Calibri"/>
          <w:color w:val="00B050"/>
        </w:rPr>
        <w:t xml:space="preserve"> or other water/sink areas</w:t>
      </w:r>
      <w:r w:rsidR="00871475" w:rsidRPr="00096A1B">
        <w:rPr>
          <w:rFonts w:ascii="Calibri" w:hAnsi="Calibri" w:cs="Calibri"/>
          <w:color w:val="00B050"/>
        </w:rPr>
        <w:t xml:space="preserve"> (optional: take a before and after photo and notice your great work!). </w:t>
      </w:r>
    </w:p>
    <w:p w14:paraId="02D4EA95" w14:textId="028BFB80" w:rsidR="0007125F" w:rsidRPr="00096A1B" w:rsidRDefault="0007125F" w:rsidP="00A514B6">
      <w:pPr>
        <w:pStyle w:val="NormalWeb"/>
        <w:numPr>
          <w:ilvl w:val="0"/>
          <w:numId w:val="2"/>
        </w:numPr>
        <w:spacing w:before="0" w:beforeAutospacing="0" w:after="0" w:afterAutospacing="0" w:line="360" w:lineRule="auto"/>
        <w:rPr>
          <w:rFonts w:ascii="Calibri" w:hAnsi="Calibri" w:cs="Calibri"/>
        </w:rPr>
      </w:pPr>
      <w:r w:rsidRPr="00096A1B">
        <w:rPr>
          <w:rFonts w:ascii="Calibri" w:hAnsi="Calibri" w:cs="Calibri"/>
          <w:color w:val="00B050"/>
        </w:rPr>
        <w:t xml:space="preserve">Email </w:t>
      </w:r>
      <w:r w:rsidRPr="00096A1B">
        <w:rPr>
          <w:rFonts w:ascii="Calibri" w:hAnsi="Calibri" w:cs="Calibri"/>
        </w:rPr>
        <w:t>your instructor proof of this activity</w:t>
      </w:r>
      <w:r w:rsidR="00F771B5" w:rsidRPr="00096A1B">
        <w:rPr>
          <w:rFonts w:ascii="Calibri" w:hAnsi="Calibri" w:cs="Calibri"/>
        </w:rPr>
        <w:t xml:space="preserve"> from </w:t>
      </w:r>
      <w:r w:rsidR="00F771B5" w:rsidRPr="00096A1B">
        <w:rPr>
          <w:rFonts w:ascii="Calibri" w:hAnsi="Calibri" w:cs="Calibri"/>
          <w:color w:val="00B050"/>
        </w:rPr>
        <w:t xml:space="preserve">steps 2, 5, 6, </w:t>
      </w:r>
      <w:r w:rsidR="00871475" w:rsidRPr="00096A1B">
        <w:rPr>
          <w:rFonts w:ascii="Calibri" w:hAnsi="Calibri" w:cs="Calibri"/>
          <w:color w:val="00B050"/>
        </w:rPr>
        <w:t xml:space="preserve">7, 8, 9. </w:t>
      </w:r>
    </w:p>
    <w:p w14:paraId="5D5620C8" w14:textId="16EE0D40" w:rsidR="00BC131E" w:rsidRDefault="0007125F" w:rsidP="00A514B6">
      <w:pPr>
        <w:pStyle w:val="NormalWeb"/>
        <w:numPr>
          <w:ilvl w:val="0"/>
          <w:numId w:val="2"/>
        </w:numPr>
        <w:spacing w:before="0" w:beforeAutospacing="0" w:after="0" w:afterAutospacing="0" w:line="360" w:lineRule="auto"/>
        <w:rPr>
          <w:rFonts w:ascii="Calibri" w:hAnsi="Calibri" w:cs="Calibri"/>
        </w:rPr>
      </w:pPr>
      <w:r>
        <w:rPr>
          <w:rFonts w:ascii="Calibri" w:hAnsi="Calibri" w:cs="Calibri"/>
        </w:rPr>
        <w:t>Thanks</w:t>
      </w:r>
      <w:r w:rsidR="00871475">
        <w:rPr>
          <w:rFonts w:ascii="Calibri" w:hAnsi="Calibri" w:cs="Calibri"/>
        </w:rPr>
        <w:t xml:space="preserve"> for learning about your residence</w:t>
      </w:r>
      <w:r w:rsidR="000326D5">
        <w:rPr>
          <w:rFonts w:ascii="Calibri" w:hAnsi="Calibri" w:cs="Calibri"/>
        </w:rPr>
        <w:t xml:space="preserve">. </w:t>
      </w:r>
      <w:r>
        <w:rPr>
          <w:rFonts w:ascii="Calibri" w:hAnsi="Calibri" w:cs="Calibri"/>
        </w:rPr>
        <w:t xml:space="preserve">Stay </w:t>
      </w:r>
      <w:r w:rsidR="000326D5">
        <w:rPr>
          <w:rFonts w:ascii="Calibri" w:hAnsi="Calibri" w:cs="Calibri"/>
        </w:rPr>
        <w:t>h</w:t>
      </w:r>
      <w:r>
        <w:rPr>
          <w:rFonts w:ascii="Calibri" w:hAnsi="Calibri" w:cs="Calibri"/>
        </w:rPr>
        <w:t>ealthy</w:t>
      </w:r>
      <w:r w:rsidR="000326D5">
        <w:rPr>
          <w:rFonts w:ascii="Calibri" w:hAnsi="Calibri" w:cs="Calibri"/>
        </w:rPr>
        <w:t xml:space="preserve"> and safe</w:t>
      </w:r>
      <w:r>
        <w:rPr>
          <w:rFonts w:ascii="Calibri" w:hAnsi="Calibri" w:cs="Calibri"/>
        </w:rPr>
        <w:t xml:space="preserve">! </w:t>
      </w:r>
      <w:r w:rsidR="00BC131E" w:rsidRPr="00F744C8">
        <w:rPr>
          <w:rFonts w:ascii="Calibri" w:hAnsi="Calibri" w:cs="Calibri"/>
        </w:rPr>
        <w:t xml:space="preserve"> </w:t>
      </w:r>
    </w:p>
    <w:p w14:paraId="49502C1C" w14:textId="4F665903" w:rsidR="000326D5" w:rsidRPr="00F744C8" w:rsidRDefault="000326D5" w:rsidP="000326D5">
      <w:pPr>
        <w:pStyle w:val="NormalWeb"/>
        <w:spacing w:before="0" w:beforeAutospacing="0" w:after="0" w:afterAutospacing="0" w:line="360" w:lineRule="auto"/>
        <w:ind w:left="360"/>
        <w:rPr>
          <w:rFonts w:ascii="Calibri" w:hAnsi="Calibri" w:cs="Calibri"/>
        </w:rPr>
      </w:pPr>
      <w:r>
        <w:rPr>
          <w:rFonts w:ascii="Calibri" w:hAnsi="Calibri" w:cs="Calibri"/>
        </w:rPr>
        <w:t>Diagram 1 – What is Under the Sink</w:t>
      </w:r>
    </w:p>
    <w:p w14:paraId="04B7A995" w14:textId="79D03F84" w:rsidR="00D92A5D" w:rsidRPr="00F744C8" w:rsidRDefault="00B3740F" w:rsidP="00A514B6">
      <w:pPr>
        <w:pStyle w:val="NormalWeb"/>
        <w:spacing w:before="0" w:beforeAutospacing="0" w:after="0" w:afterAutospacing="0" w:line="360" w:lineRule="auto"/>
        <w:ind w:left="1260"/>
        <w:rPr>
          <w:rFonts w:ascii="Calibri" w:hAnsi="Calibri" w:cs="Calibri"/>
        </w:rPr>
      </w:pPr>
      <w:r w:rsidRPr="00F744C8">
        <w:rPr>
          <w:noProof/>
        </w:rPr>
        <w:drawing>
          <wp:anchor distT="0" distB="0" distL="114300" distR="114300" simplePos="0" relativeHeight="251658240" behindDoc="1" locked="0" layoutInCell="1" allowOverlap="1" wp14:anchorId="70A15852" wp14:editId="3879263A">
            <wp:simplePos x="0" y="0"/>
            <wp:positionH relativeFrom="column">
              <wp:posOffset>146756</wp:posOffset>
            </wp:positionH>
            <wp:positionV relativeFrom="paragraph">
              <wp:posOffset>27305</wp:posOffset>
            </wp:positionV>
            <wp:extent cx="5943600" cy="3362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362325"/>
                    </a:xfrm>
                    <a:prstGeom prst="rect">
                      <a:avLst/>
                    </a:prstGeom>
                  </pic:spPr>
                </pic:pic>
              </a:graphicData>
            </a:graphic>
          </wp:anchor>
        </w:drawing>
      </w:r>
    </w:p>
    <w:p w14:paraId="01C97D8F" w14:textId="7C53EF10" w:rsidR="006D45C8" w:rsidRPr="00F744C8" w:rsidRDefault="000326D5" w:rsidP="00A514B6">
      <w:pPr>
        <w:pStyle w:val="NormalWeb"/>
        <w:spacing w:before="0" w:beforeAutospacing="0" w:after="0" w:afterAutospacing="0" w:line="360" w:lineRule="auto"/>
        <w:jc w:val="center"/>
        <w:rPr>
          <w:rFonts w:ascii="Calibri" w:hAnsi="Calibri" w:cs="Calibri"/>
        </w:rPr>
      </w:pPr>
      <w:r w:rsidRPr="00F744C8">
        <w:rPr>
          <w:noProof/>
        </w:rPr>
        <w:drawing>
          <wp:anchor distT="0" distB="0" distL="114300" distR="114300" simplePos="0" relativeHeight="251659264" behindDoc="1" locked="0" layoutInCell="1" allowOverlap="1" wp14:anchorId="781CC863" wp14:editId="0F0AFABD">
            <wp:simplePos x="0" y="0"/>
            <wp:positionH relativeFrom="margin">
              <wp:posOffset>964847</wp:posOffset>
            </wp:positionH>
            <wp:positionV relativeFrom="paragraph">
              <wp:posOffset>3288524</wp:posOffset>
            </wp:positionV>
            <wp:extent cx="3968750" cy="396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68750" cy="3968750"/>
                    </a:xfrm>
                    <a:prstGeom prst="rect">
                      <a:avLst/>
                    </a:prstGeom>
                  </pic:spPr>
                </pic:pic>
              </a:graphicData>
            </a:graphic>
          </wp:anchor>
        </w:drawing>
      </w:r>
      <w:r w:rsidRPr="000326D5">
        <w:rPr>
          <w:rFonts w:ascii="Calibri" w:hAnsi="Calibri" w:cs="Calibri"/>
          <w:noProof/>
        </w:rPr>
        <mc:AlternateContent>
          <mc:Choice Requires="wps">
            <w:drawing>
              <wp:anchor distT="45720" distB="45720" distL="114300" distR="114300" simplePos="0" relativeHeight="251661312" behindDoc="0" locked="0" layoutInCell="1" allowOverlap="1" wp14:anchorId="6D91659D" wp14:editId="0CA5289E">
                <wp:simplePos x="0" y="0"/>
                <wp:positionH relativeFrom="column">
                  <wp:posOffset>-34925</wp:posOffset>
                </wp:positionH>
                <wp:positionV relativeFrom="paragraph">
                  <wp:posOffset>4511675</wp:posOffset>
                </wp:positionV>
                <wp:extent cx="2360930" cy="1404620"/>
                <wp:effectExtent l="762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4B743275" w14:textId="24192333" w:rsidR="000326D5" w:rsidRPr="000326D5" w:rsidRDefault="000326D5">
                            <w:pPr>
                              <w:rPr>
                                <w:sz w:val="24"/>
                                <w:szCs w:val="24"/>
                              </w:rPr>
                            </w:pPr>
                            <w:r w:rsidRPr="000326D5">
                              <w:rPr>
                                <w:sz w:val="24"/>
                                <w:szCs w:val="24"/>
                              </w:rPr>
                              <w:t>Diagram 2 – What is in the Walls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91659D" id="_x0000_t202" coordsize="21600,21600" o:spt="202" path="m,l,21600r21600,l21600,xe">
                <v:stroke joinstyle="miter"/>
                <v:path gradientshapeok="t" o:connecttype="rect"/>
              </v:shapetype>
              <v:shape id="Text Box 2" o:spid="_x0000_s1026" type="#_x0000_t202" style="position:absolute;left:0;text-align:left;margin-left:-2.75pt;margin-top:355.25pt;width:185.9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" stroked="f">
                <v:textbox style="mso-fit-shape-to-text:t">
                  <w:txbxContent>
                    <w:p w14:paraId="4B743275" w14:textId="24192333" w:rsidR="000326D5" w:rsidRPr="000326D5" w:rsidRDefault="000326D5">
                      <w:pPr>
                        <w:rPr>
                          <w:sz w:val="24"/>
                          <w:szCs w:val="24"/>
                        </w:rPr>
                      </w:pPr>
                      <w:r w:rsidRPr="000326D5">
                        <w:rPr>
                          <w:sz w:val="24"/>
                          <w:szCs w:val="24"/>
                        </w:rPr>
                        <w:t>Diagram 2 – What is in the Walls</w:t>
                      </w:r>
                    </w:p>
                  </w:txbxContent>
                </v:textbox>
                <w10:wrap type="square"/>
              </v:shape>
            </w:pict>
          </mc:Fallback>
        </mc:AlternateContent>
      </w:r>
    </w:p>
    <w:sectPr w:rsidR="006D45C8" w:rsidRPr="00F744C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C35C" w14:textId="77777777" w:rsidR="003A1E2B" w:rsidRDefault="003A1E2B" w:rsidP="00025645">
      <w:pPr>
        <w:spacing w:after="0" w:line="240" w:lineRule="auto"/>
      </w:pPr>
      <w:r>
        <w:separator/>
      </w:r>
    </w:p>
  </w:endnote>
  <w:endnote w:type="continuationSeparator" w:id="0">
    <w:p w14:paraId="0274EECB" w14:textId="77777777" w:rsidR="003A1E2B" w:rsidRDefault="003A1E2B" w:rsidP="0002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B43FC" w14:textId="77777777" w:rsidR="003A1E2B" w:rsidRDefault="003A1E2B" w:rsidP="00025645">
      <w:pPr>
        <w:spacing w:after="0" w:line="240" w:lineRule="auto"/>
      </w:pPr>
      <w:r>
        <w:separator/>
      </w:r>
    </w:p>
  </w:footnote>
  <w:footnote w:type="continuationSeparator" w:id="0">
    <w:p w14:paraId="4CA9666D" w14:textId="77777777" w:rsidR="003A1E2B" w:rsidRDefault="003A1E2B" w:rsidP="0002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5A3A" w14:textId="6D401E16" w:rsidR="00025645" w:rsidRDefault="00025645">
    <w:pPr>
      <w:pStyle w:val="Header"/>
    </w:pPr>
    <w:r>
      <w:t xml:space="preserve">Household Systems </w:t>
    </w:r>
    <w:r>
      <w:ptab w:relativeTo="margin" w:alignment="center" w:leader="none"/>
    </w:r>
    <w:r>
      <w:t xml:space="preserve">CTE – Bellingham Public Schools </w:t>
    </w:r>
    <w:r>
      <w:ptab w:relativeTo="margin" w:alignment="right" w:leader="none"/>
    </w:r>
    <w:r w:rsidR="0081554F">
      <w:t>Online Learning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1427"/>
    <w:multiLevelType w:val="hybridMultilevel"/>
    <w:tmpl w:val="7316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74652"/>
    <w:multiLevelType w:val="hybridMultilevel"/>
    <w:tmpl w:val="1070E3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0B"/>
    <w:rsid w:val="00025645"/>
    <w:rsid w:val="000326D5"/>
    <w:rsid w:val="0007125F"/>
    <w:rsid w:val="00096A1B"/>
    <w:rsid w:val="001969F3"/>
    <w:rsid w:val="001F7E1E"/>
    <w:rsid w:val="0035610B"/>
    <w:rsid w:val="003A1E2B"/>
    <w:rsid w:val="003D6973"/>
    <w:rsid w:val="004465BE"/>
    <w:rsid w:val="0045253B"/>
    <w:rsid w:val="004E707D"/>
    <w:rsid w:val="0050279A"/>
    <w:rsid w:val="007F3A80"/>
    <w:rsid w:val="0081554F"/>
    <w:rsid w:val="00871475"/>
    <w:rsid w:val="00976DAC"/>
    <w:rsid w:val="009B7667"/>
    <w:rsid w:val="00A514B6"/>
    <w:rsid w:val="00B239CB"/>
    <w:rsid w:val="00B3740F"/>
    <w:rsid w:val="00BC131E"/>
    <w:rsid w:val="00D73DA6"/>
    <w:rsid w:val="00D92A5D"/>
    <w:rsid w:val="00F7372E"/>
    <w:rsid w:val="00F744C8"/>
    <w:rsid w:val="00F771B5"/>
    <w:rsid w:val="00FA4EDF"/>
    <w:rsid w:val="00FD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6B14"/>
  <w15:chartTrackingRefBased/>
  <w15:docId w15:val="{405B6511-8BF5-46F0-BEBF-FFEA35E6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610B"/>
    <w:rPr>
      <w:color w:val="0563C1" w:themeColor="hyperlink"/>
      <w:u w:val="single"/>
    </w:rPr>
  </w:style>
  <w:style w:type="character" w:customStyle="1" w:styleId="UnresolvedMention">
    <w:name w:val="Unresolved Mention"/>
    <w:basedOn w:val="DefaultParagraphFont"/>
    <w:uiPriority w:val="99"/>
    <w:semiHidden/>
    <w:unhideWhenUsed/>
    <w:rsid w:val="0035610B"/>
    <w:rPr>
      <w:color w:val="605E5C"/>
      <w:shd w:val="clear" w:color="auto" w:fill="E1DFDD"/>
    </w:rPr>
  </w:style>
  <w:style w:type="paragraph" w:styleId="ListParagraph">
    <w:name w:val="List Paragraph"/>
    <w:basedOn w:val="Normal"/>
    <w:uiPriority w:val="34"/>
    <w:qFormat/>
    <w:rsid w:val="003D6973"/>
    <w:pPr>
      <w:ind w:left="720"/>
      <w:contextualSpacing/>
    </w:pPr>
  </w:style>
  <w:style w:type="paragraph" w:styleId="Header">
    <w:name w:val="header"/>
    <w:basedOn w:val="Normal"/>
    <w:link w:val="HeaderChar"/>
    <w:uiPriority w:val="99"/>
    <w:unhideWhenUsed/>
    <w:rsid w:val="0002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45"/>
  </w:style>
  <w:style w:type="paragraph" w:styleId="Footer">
    <w:name w:val="footer"/>
    <w:basedOn w:val="Normal"/>
    <w:link w:val="FooterChar"/>
    <w:uiPriority w:val="99"/>
    <w:unhideWhenUsed/>
    <w:rsid w:val="0002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2664">
      <w:bodyDiv w:val="1"/>
      <w:marLeft w:val="0"/>
      <w:marRight w:val="0"/>
      <w:marTop w:val="0"/>
      <w:marBottom w:val="0"/>
      <w:divBdr>
        <w:top w:val="none" w:sz="0" w:space="0" w:color="auto"/>
        <w:left w:val="none" w:sz="0" w:space="0" w:color="auto"/>
        <w:bottom w:val="none" w:sz="0" w:space="0" w:color="auto"/>
        <w:right w:val="none" w:sz="0" w:space="0" w:color="auto"/>
      </w:divBdr>
    </w:div>
    <w:div w:id="12724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mxtHgsob6m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RvE6n7rTGn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mxtHgsob6m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youtube.com/watch?v=RvE6n7rTGn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b591937f-3e4b-4360-b7db-2359d2d81e08" xsi:nil="true"/>
    <Owner xmlns="b591937f-3e4b-4360-b7db-2359d2d81e08">
      <UserInfo>
        <DisplayName/>
        <AccountId xsi:nil="true"/>
        <AccountType/>
      </UserInfo>
    </Owner>
    <Student_Groups xmlns="b591937f-3e4b-4360-b7db-2359d2d81e08">
      <UserInfo>
        <DisplayName/>
        <AccountId xsi:nil="true"/>
        <AccountType/>
      </UserInfo>
    </Student_Groups>
    <AppVersion xmlns="b591937f-3e4b-4360-b7db-2359d2d81e08" xsi:nil="true"/>
    <Invited_Students xmlns="b591937f-3e4b-4360-b7db-2359d2d81e08" xsi:nil="true"/>
    <Teachers xmlns="b591937f-3e4b-4360-b7db-2359d2d81e08">
      <UserInfo>
        <DisplayName/>
        <AccountId xsi:nil="true"/>
        <AccountType/>
      </UserInfo>
    </Teachers>
    <Students xmlns="b591937f-3e4b-4360-b7db-2359d2d81e08">
      <UserInfo>
        <DisplayName/>
        <AccountId xsi:nil="true"/>
        <AccountType/>
      </UserInfo>
    </Students>
    <TeamsChannelId xmlns="b591937f-3e4b-4360-b7db-2359d2d81e08" xsi:nil="true"/>
    <DefaultSectionNames xmlns="b591937f-3e4b-4360-b7db-2359d2d81e08" xsi:nil="true"/>
    <Templates xmlns="b591937f-3e4b-4360-b7db-2359d2d81e08" xsi:nil="true"/>
    <Self_Registration_Enabled xmlns="b591937f-3e4b-4360-b7db-2359d2d81e08" xsi:nil="true"/>
    <Has_Teacher_Only_SectionGroup xmlns="b591937f-3e4b-4360-b7db-2359d2d81e08" xsi:nil="true"/>
    <FolderType xmlns="b591937f-3e4b-4360-b7db-2359d2d81e08" xsi:nil="true"/>
    <CultureName xmlns="b591937f-3e4b-4360-b7db-2359d2d81e08" xsi:nil="true"/>
    <Distribution_Groups xmlns="b591937f-3e4b-4360-b7db-2359d2d81e08" xsi:nil="true"/>
    <Invited_Teachers xmlns="b591937f-3e4b-4360-b7db-2359d2d81e08" xsi:nil="true"/>
    <IsNotebookLocked xmlns="b591937f-3e4b-4360-b7db-2359d2d81e08" xsi:nil="true"/>
    <Is_Collaboration_Space_Locked xmlns="b591937f-3e4b-4360-b7db-2359d2d81e08" xsi:nil="true"/>
    <NotebookType xmlns="b591937f-3e4b-4360-b7db-2359d2d81e08" xsi:nil="true"/>
    <LMS_Mappings xmlns="b591937f-3e4b-4360-b7db-2359d2d81e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699E62DAB3F49B2195820755DCF3D" ma:contentTypeVersion="33" ma:contentTypeDescription="Create a new document." ma:contentTypeScope="" ma:versionID="91fc0f55ff6f1424ee1fcca60f52cda6">
  <xsd:schema xmlns:xsd="http://www.w3.org/2001/XMLSchema" xmlns:xs="http://www.w3.org/2001/XMLSchema" xmlns:p="http://schemas.microsoft.com/office/2006/metadata/properties" xmlns:ns3="b591937f-3e4b-4360-b7db-2359d2d81e08" xmlns:ns4="3d6fb709-fff1-4f44-881f-558cf35af658" targetNamespace="http://schemas.microsoft.com/office/2006/metadata/properties" ma:root="true" ma:fieldsID="4c19cfea3480afb3f75e7208fb0fc990" ns3:_="" ns4:_="">
    <xsd:import namespace="b591937f-3e4b-4360-b7db-2359d2d81e08"/>
    <xsd:import namespace="3d6fb709-fff1-4f44-881f-558cf35af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TeamsChannelI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937f-3e4b-4360-b7db-2359d2d81e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fb709-fff1-4f44-881f-558cf35af65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6357B-72F7-46B7-BC69-F11C3EB6489E}">
  <ds:schemaRefs>
    <ds:schemaRef ds:uri="http://schemas.microsoft.com/office/2006/metadata/properties"/>
    <ds:schemaRef ds:uri="http://schemas.microsoft.com/office/infopath/2007/PartnerControls"/>
    <ds:schemaRef ds:uri="b591937f-3e4b-4360-b7db-2359d2d81e08"/>
  </ds:schemaRefs>
</ds:datastoreItem>
</file>

<file path=customXml/itemProps2.xml><?xml version="1.0" encoding="utf-8"?>
<ds:datastoreItem xmlns:ds="http://schemas.openxmlformats.org/officeDocument/2006/customXml" ds:itemID="{E42198CD-C7BD-4D72-BC15-6304C6AF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937f-3e4b-4360-b7db-2359d2d81e08"/>
    <ds:schemaRef ds:uri="3d6fb709-fff1-4f44-881f-558cf35af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A131E-16A7-4EBF-AD61-B04993B6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Jared</dc:creator>
  <cp:keywords/>
  <dc:description/>
  <cp:lastModifiedBy>Joe Mauck</cp:lastModifiedBy>
  <cp:revision>2</cp:revision>
  <dcterms:created xsi:type="dcterms:W3CDTF">2020-05-26T21:28:00Z</dcterms:created>
  <dcterms:modified xsi:type="dcterms:W3CDTF">2020-05-26T21:28:00Z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0x0101007BA699E62DAB3F49B2195820755DCF3D</vt:lpwstr>
  </property>
</Properties>
</file>